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4A0FBA59" w:rsidR="00FA62AD" w:rsidRDefault="00FA62AD" w:rsidP="00F019B7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044E7B8E" w14:textId="77777777" w:rsidR="00FA62AD" w:rsidRDefault="00FA62AD" w:rsidP="00BE541D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 w:rsidP="00F019B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5DE85" wp14:editId="1746525C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E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35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" filled="f" stroked="f" strokeweight=".5pt">
                <v:textbox>
                  <w:txbxContent>
                    <w:p w14:paraId="0DD17BCA" w14:textId="67935C7D" w:rsidR="00FA62AD" w:rsidRPr="00096ABB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595B10">
      <w:pPr>
        <w:rPr>
          <w:rFonts w:ascii="Fira Sans" w:hAnsi="Fira Sans"/>
          <w:b/>
          <w:bCs/>
        </w:rPr>
      </w:pPr>
    </w:p>
    <w:p w14:paraId="123E642B" w14:textId="23E27FFF" w:rsidR="00FA62AD" w:rsidRPr="00056D8D" w:rsidRDefault="00FA62AD" w:rsidP="00595B10">
      <w:pPr>
        <w:rPr>
          <w:rFonts w:ascii="Fira Sans" w:hAnsi="Fira Sans"/>
          <w:b/>
          <w:bCs/>
        </w:rPr>
      </w:pPr>
    </w:p>
    <w:p w14:paraId="7E957ABE" w14:textId="586CB283" w:rsidR="00FA62AD" w:rsidRDefault="00F66C1A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95AF15" wp14:editId="3C88615A">
                <wp:simplePos x="0" y="0"/>
                <wp:positionH relativeFrom="column">
                  <wp:posOffset>-379095</wp:posOffset>
                </wp:positionH>
                <wp:positionV relativeFrom="paragraph">
                  <wp:posOffset>93980</wp:posOffset>
                </wp:positionV>
                <wp:extent cx="4000500" cy="263525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2635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D589A83" w14:textId="370B2695" w:rsidR="00FA62AD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 w:rsidR="00F66C1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FOURNITURE DE VEHICULES LEGERS PARTICULIERS POLYVALENTS POUR LA CCINCA</w:t>
                            </w:r>
                          </w:p>
                          <w:p w14:paraId="2A66D0B0" w14:textId="77777777" w:rsidR="00F66C1A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2A46EA34" w14:textId="3563061D" w:rsidR="00F66C1A" w:rsidRDefault="005845CE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5845CE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2026/10/FC/01/060</w:t>
                            </w:r>
                          </w:p>
                          <w:p w14:paraId="79B8654D" w14:textId="77777777" w:rsidR="005845CE" w:rsidRDefault="005845CE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221D2061" w14:textId="2EAF61B7" w:rsidR="00F66C1A" w:rsidRPr="00F4278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Marché de fourniture</w:t>
                            </w:r>
                          </w:p>
                          <w:p w14:paraId="4B4E5B09" w14:textId="77777777" w:rsidR="00F66C1A" w:rsidRPr="00F42785" w:rsidRDefault="00F66C1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5AF15" id="_x0000_s1027" type="#_x0000_t202" style="position:absolute;margin-left:-29.85pt;margin-top:7.4pt;width:315pt;height:20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" filled="f" stroked="f" strokeweight=".5pt">
                <v:stroke dashstyle="dash"/>
                <v:textbox>
                  <w:txbxContent>
                    <w:p w14:paraId="0D589A83" w14:textId="370B2695" w:rsidR="00FA62AD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 w:rsidR="00F66C1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FOURNITURE DE VEHICULES LEGERS PARTICULIERS POLYVALENTS POUR LA CCINCA</w:t>
                      </w:r>
                    </w:p>
                    <w:p w14:paraId="2A66D0B0" w14:textId="77777777" w:rsidR="00F66C1A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2A46EA34" w14:textId="3563061D" w:rsidR="00F66C1A" w:rsidRDefault="005845CE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5845CE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2026/10/FC/01/060</w:t>
                      </w:r>
                    </w:p>
                    <w:p w14:paraId="79B8654D" w14:textId="77777777" w:rsidR="005845CE" w:rsidRDefault="005845CE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221D2061" w14:textId="2EAF61B7" w:rsidR="00F66C1A" w:rsidRPr="00F4278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Marché de fourniture</w:t>
                      </w:r>
                    </w:p>
                    <w:p w14:paraId="4B4E5B09" w14:textId="77777777" w:rsidR="00F66C1A" w:rsidRPr="00F42785" w:rsidRDefault="00F66C1A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92C2E9" w14:textId="02C0D881" w:rsidR="00FA62AD" w:rsidRDefault="00F66C1A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3E8DE7" wp14:editId="69D6A3DF">
                <wp:simplePos x="0" y="0"/>
                <wp:positionH relativeFrom="column">
                  <wp:posOffset>4211955</wp:posOffset>
                </wp:positionH>
                <wp:positionV relativeFrom="paragraph">
                  <wp:posOffset>-180340</wp:posOffset>
                </wp:positionV>
                <wp:extent cx="22225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8DF837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567858A8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1EDF67A" w14:textId="77777777" w:rsidR="00F66C1A" w:rsidRPr="00552865" w:rsidRDefault="00F66C1A" w:rsidP="00F66C1A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contextualSpacing/>
                              <w:rPr>
                                <w:rFonts w:ascii="Fira Sans" w:hAnsi="Fira Sans" w:cs="Arial"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 w:cs="Arial"/>
                                <w:sz w:val="18"/>
                                <w:szCs w:val="18"/>
                              </w:rPr>
                              <w:t>Marché à Procédure Adaptée au sens des articles des articles L 2123 -1, R 2123-1 1°, R 2123-4 et R 2123-5 du Code de la Commande Publique</w:t>
                            </w:r>
                          </w:p>
                          <w:p w14:paraId="0115912C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6EF936" w14:textId="77777777" w:rsidR="00F66C1A" w:rsidRPr="00552865" w:rsidRDefault="00F66C1A" w:rsidP="00F66C1A">
                            <w:pPr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Pr="00552865"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>La Chambre de commerce et d’industrie Nice Côte d’Azur</w:t>
                            </w:r>
                          </w:p>
                          <w:p w14:paraId="435B573F" w14:textId="77777777" w:rsidR="00F66C1A" w:rsidRPr="00552865" w:rsidRDefault="00F66C1A" w:rsidP="00F66C1A">
                            <w:pPr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>20, boulevard Carabacel, à Nice 06000</w:t>
                            </w:r>
                          </w:p>
                          <w:p w14:paraId="7F26F8DF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5268B76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3E8DE7" id="_x0000_s1028" type="#_x0000_t202" style="position:absolute;margin-left:331.65pt;margin-top:-14.2pt;width:175pt;height:2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" filled="f" stroked="f" strokeweight=".5pt">
                <v:textbox style="mso-fit-shape-to-text:t">
                  <w:txbxContent>
                    <w:p w14:paraId="798DF837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567858A8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1EDF67A" w14:textId="77777777" w:rsidR="00F66C1A" w:rsidRPr="00552865" w:rsidRDefault="00F66C1A" w:rsidP="00F66C1A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 w:cs="Arial"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 w:cs="Arial"/>
                          <w:sz w:val="18"/>
                          <w:szCs w:val="18"/>
                        </w:rPr>
                        <w:t>Marché à Procédure Adaptée au sens des articles des articles L 2123 -1, R 2123-1 1°, R 2123-4 et R 2123-5 du Code de la Commande Publique</w:t>
                      </w:r>
                    </w:p>
                    <w:p w14:paraId="0115912C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6EF936" w14:textId="77777777" w:rsidR="00F66C1A" w:rsidRPr="00552865" w:rsidRDefault="00F66C1A" w:rsidP="00F66C1A">
                      <w:pPr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Pr="00552865"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  <w:t>La Chambre de commerce et d’industrie Nice Côte d’Azur</w:t>
                      </w:r>
                    </w:p>
                    <w:p w14:paraId="435B573F" w14:textId="77777777" w:rsidR="00F66C1A" w:rsidRPr="00552865" w:rsidRDefault="00F66C1A" w:rsidP="00F66C1A">
                      <w:pPr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  <w:t>20, boulevard Carabacel, à Nice 06000</w:t>
                      </w:r>
                    </w:p>
                    <w:p w14:paraId="7F26F8DF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5268B76" w14:textId="77777777" w:rsidR="00F66C1A" w:rsidRPr="00552865" w:rsidRDefault="00F66C1A" w:rsidP="00F66C1A">
                      <w:pPr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644C3018" w14:textId="1E0CF227" w:rsidR="00FA62AD" w:rsidRPr="00595B10" w:rsidRDefault="00FA62AD" w:rsidP="00595B10">
      <w:pPr>
        <w:rPr>
          <w:b/>
          <w:bCs/>
        </w:rPr>
      </w:pP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717FD657" w:rsidR="003B4BAB" w:rsidRPr="008471B2" w:rsidRDefault="009C7604" w:rsidP="008471B2">
      <w:pPr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008471B2">
        <w:rPr>
          <w:rFonts w:ascii="Palatino Linotype" w:hAnsi="Palatino Linotype" w:cstheme="minorHAnsi"/>
          <w:b/>
          <w:bCs/>
          <w:color w:val="44546A" w:themeColor="text2"/>
          <w:u w:val="single"/>
        </w:rPr>
        <w:lastRenderedPageBreak/>
        <w:t xml:space="preserve">CRITERE 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>N°</w:t>
      </w:r>
      <w:r w:rsidR="003474F5">
        <w:rPr>
          <w:rFonts w:ascii="Palatino Linotype" w:hAnsi="Palatino Linotype" w:cstheme="minorHAnsi"/>
          <w:b/>
          <w:bCs/>
          <w:color w:val="44546A" w:themeColor="text2"/>
          <w:u w:val="single"/>
        </w:rPr>
        <w:t>1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</w:t>
      </w:r>
      <w:r w:rsidR="00F66C1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VALEUR TECHNIQUE NOTEE SUR 100 POINTS PONDEREE A 40%</w:t>
      </w:r>
    </w:p>
    <w:bookmarkEnd w:id="0"/>
    <w:p w14:paraId="1C47ECE3" w14:textId="14920408" w:rsidR="003B4BAB" w:rsidRPr="00D173D6" w:rsidRDefault="003B4BAB" w:rsidP="008432D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F66C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Modalités d’entretien, maintenance, révision des véhicules</w:t>
      </w:r>
      <w:r w:rsidR="0052766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80 points</w:t>
      </w:r>
    </w:p>
    <w:p w14:paraId="4F4E4CBA" w14:textId="5C339D58" w:rsidR="00A507D6" w:rsidRPr="00F66C1A" w:rsidRDefault="00A507D6" w:rsidP="00C941E3">
      <w:pPr>
        <w:jc w:val="both"/>
        <w:rPr>
          <w:rFonts w:ascii="Palatino Linotype" w:hAnsi="Palatino Linotype" w:cstheme="minorHAnsi"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</w:t>
      </w:r>
      <w:r w:rsidR="00F66C1A" w:rsidRPr="00F66C1A">
        <w:rPr>
          <w:rFonts w:ascii="Palatino Linotype" w:hAnsi="Palatino Linotype" w:cstheme="minorHAnsi"/>
          <w:sz w:val="20"/>
          <w:szCs w:val="20"/>
        </w:rPr>
        <w:t>soumissionnaire</w:t>
      </w:r>
      <w:r w:rsidRPr="00F66C1A">
        <w:rPr>
          <w:rFonts w:ascii="Palatino Linotype" w:hAnsi="Palatino Linotype" w:cstheme="minorHAnsi"/>
          <w:sz w:val="20"/>
          <w:szCs w:val="20"/>
        </w:rPr>
        <w:t xml:space="preserve"> décri</w:t>
      </w:r>
      <w:r w:rsidR="00F66C1A" w:rsidRPr="00F66C1A">
        <w:rPr>
          <w:rFonts w:ascii="Palatino Linotype" w:hAnsi="Palatino Linotype" w:cstheme="minorHAnsi"/>
          <w:sz w:val="20"/>
          <w:szCs w:val="20"/>
        </w:rPr>
        <w:t>t comment il gère l’entretien courant, la maintenance, les réparations des véhicules et il présente le réseau d’entretien.</w:t>
      </w:r>
    </w:p>
    <w:p w14:paraId="5AFE0A08" w14:textId="09E257D9" w:rsidR="006B748C" w:rsidRPr="006B748C" w:rsidRDefault="006B748C" w:rsidP="007B4BAD">
      <w:pPr>
        <w:jc w:val="both"/>
        <w:rPr>
          <w:rFonts w:ascii="Palatino Linotype" w:hAnsi="Palatino Linotype" w:cstheme="minorHAnsi"/>
          <w:sz w:val="18"/>
          <w:szCs w:val="18"/>
        </w:rPr>
      </w:pP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D0CCEF6" w14:textId="23D37D5B" w:rsidR="003B4BAB" w:rsidRPr="00D173D6" w:rsidRDefault="00D173D6" w:rsidP="00D173D6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1A0E8B70" w:rsidR="008E613C" w:rsidRPr="008E613C" w:rsidRDefault="00B64013" w:rsidP="008E613C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.2</w:t>
      </w:r>
      <w:r w:rsidR="0071535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 : </w:t>
      </w:r>
      <w:r w:rsidR="003221A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Délai de livraison</w:t>
      </w:r>
      <w:r w:rsidR="0052766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20 points</w:t>
      </w:r>
    </w:p>
    <w:p w14:paraId="7802F5D8" w14:textId="77777777" w:rsidR="008E613C" w:rsidRPr="008E613C" w:rsidRDefault="008E613C" w:rsidP="008E613C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3D78D35E" w14:textId="77777777" w:rsidR="004C0244" w:rsidRDefault="00457C8B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</w:t>
      </w:r>
      <w:r w:rsidR="00F66C1A" w:rsidRPr="00F66C1A">
        <w:rPr>
          <w:rFonts w:ascii="Palatino Linotype" w:hAnsi="Palatino Linotype" w:cstheme="minorHAnsi"/>
          <w:sz w:val="20"/>
          <w:szCs w:val="20"/>
        </w:rPr>
        <w:t>soumissionnaire indique le délai</w:t>
      </w:r>
      <w:r w:rsidR="004C0244">
        <w:rPr>
          <w:rFonts w:ascii="Palatino Linotype" w:hAnsi="Palatino Linotype" w:cstheme="minorHAnsi"/>
          <w:sz w:val="20"/>
          <w:szCs w:val="20"/>
        </w:rPr>
        <w:t xml:space="preserve"> de livraison</w:t>
      </w:r>
      <w:r w:rsidR="0052766B">
        <w:rPr>
          <w:rFonts w:ascii="Palatino Linotype" w:hAnsi="Palatino Linotype" w:cstheme="minorHAnsi"/>
          <w:sz w:val="20"/>
          <w:szCs w:val="20"/>
        </w:rPr>
        <w:t>.</w:t>
      </w:r>
    </w:p>
    <w:p w14:paraId="1534ECFF" w14:textId="03EC3526" w:rsidR="008C03B9" w:rsidRPr="00F66C1A" w:rsidRDefault="004C0244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Seul un délai inférieur à celui indiqué à l’article 4 du CCTP sera valorisé.</w:t>
      </w:r>
      <w:r w:rsidR="00F66C1A">
        <w:rPr>
          <w:rFonts w:ascii="Palatino Linotype" w:hAnsi="Palatino Linotype" w:cstheme="minorHAnsi"/>
          <w:sz w:val="20"/>
          <w:szCs w:val="20"/>
        </w:rPr>
        <w:t xml:space="preserve"> </w:t>
      </w:r>
    </w:p>
    <w:p w14:paraId="1B8A7831" w14:textId="007B823B" w:rsidR="00AB38DD" w:rsidRPr="00AB38DD" w:rsidRDefault="00AB38DD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238555F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14B96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05B70D7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294697A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CA170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8F90E9B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0C8314E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3744CCB" w14:textId="21BF814D" w:rsidR="008206D6" w:rsidRDefault="008206D6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CRITERE N°</w:t>
      </w: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t>3</w:t>
      </w: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</w:t>
      </w:r>
      <w:r w:rsidR="0052766B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PERFORMANCE RSE NOTEE SUR 100 POINTS PONDEREE A 20%</w:t>
      </w:r>
    </w:p>
    <w:p w14:paraId="7CE64060" w14:textId="08A49611" w:rsidR="0052766B" w:rsidRPr="00D173D6" w:rsidRDefault="0052766B" w:rsidP="0052766B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3.1 : Performance environnementale des véhicules – 50 points</w:t>
      </w:r>
    </w:p>
    <w:p w14:paraId="57C6E340" w14:textId="36B17D48" w:rsidR="008206D6" w:rsidRPr="0052766B" w:rsidRDefault="008206D6" w:rsidP="008206D6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52766B">
        <w:rPr>
          <w:rFonts w:ascii="Palatino Linotype" w:hAnsi="Palatino Linotype"/>
          <w:sz w:val="20"/>
          <w:szCs w:val="20"/>
        </w:rPr>
        <w:t xml:space="preserve">Le </w:t>
      </w:r>
      <w:r w:rsidR="0052766B" w:rsidRPr="0052766B">
        <w:rPr>
          <w:rFonts w:ascii="Palatino Linotype" w:hAnsi="Palatino Linotype"/>
          <w:sz w:val="20"/>
          <w:szCs w:val="20"/>
        </w:rPr>
        <w:t>soumissionnaire</w:t>
      </w:r>
      <w:r w:rsidR="0052766B">
        <w:rPr>
          <w:rFonts w:ascii="Palatino Linotype" w:hAnsi="Palatino Linotype"/>
          <w:sz w:val="20"/>
          <w:szCs w:val="20"/>
        </w:rPr>
        <w:t xml:space="preserve"> décrit l’impact sur l’environnement de la fabrication, de l’acheminement du véhicule au point de livraison, de l’utilisation du véhicule et indique comment celui-ci sera valorisé après sa restitution. </w:t>
      </w:r>
    </w:p>
    <w:p w14:paraId="2496EF32" w14:textId="77777777" w:rsidR="008206D6" w:rsidRP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5F59B816" w14:textId="262DA5F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4D3CCB6" wp14:editId="5B4CA39D">
            <wp:extent cx="5759450" cy="5537200"/>
            <wp:effectExtent l="0" t="0" r="0" b="0"/>
            <wp:docPr id="19984876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BA08" w14:textId="6B6EEAB5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06CDDF38" wp14:editId="2C62F572">
            <wp:extent cx="4876800" cy="781050"/>
            <wp:effectExtent l="0" t="0" r="0" b="0"/>
            <wp:docPr id="133740924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2CF4B" w14:textId="77777777" w:rsidR="0052766B" w:rsidRDefault="0052766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5DA62D2" w14:textId="0C531D74" w:rsidR="0052766B" w:rsidRPr="008E613C" w:rsidRDefault="0052766B" w:rsidP="0052766B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3.2 : Protection de la santé et sécurité des salariés du fabricant – 50 points</w:t>
      </w:r>
    </w:p>
    <w:p w14:paraId="060E11E5" w14:textId="77777777" w:rsidR="0052766B" w:rsidRPr="008E613C" w:rsidRDefault="0052766B" w:rsidP="0052766B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64D13E7A" w14:textId="2C07E72B" w:rsidR="0052766B" w:rsidRPr="00F66C1A" w:rsidRDefault="0052766B" w:rsidP="0052766B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soumissionnaire indique </w:t>
      </w:r>
      <w:r>
        <w:rPr>
          <w:rFonts w:ascii="Palatino Linotype" w:hAnsi="Palatino Linotype" w:cstheme="minorHAnsi"/>
          <w:sz w:val="20"/>
          <w:szCs w:val="20"/>
        </w:rPr>
        <w:t>si le fabricant détient des certifications de type ISO 45001 et décrit les mesures de prévention des accidents de travail, les conditions de travail dans les sites de production.</w:t>
      </w:r>
    </w:p>
    <w:p w14:paraId="4A56C8AE" w14:textId="77777777" w:rsidR="0052766B" w:rsidRPr="00AB38DD" w:rsidRDefault="0052766B" w:rsidP="0052766B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E5D866F" w14:textId="77777777" w:rsidR="0052766B" w:rsidRDefault="0052766B" w:rsidP="0052766B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4FB5E9C" w14:textId="77777777" w:rsidR="0052766B" w:rsidRPr="00F432A0" w:rsidRDefault="0052766B" w:rsidP="0052766B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1A69847B" w14:textId="77777777" w:rsidR="0052766B" w:rsidRDefault="0052766B" w:rsidP="0052766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5D0C152F" w14:textId="77777777" w:rsidR="0052766B" w:rsidRDefault="0052766B" w:rsidP="0052766B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3959640" w14:textId="77777777" w:rsidR="0052766B" w:rsidRDefault="0052766B" w:rsidP="0052766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7F2F2E" wp14:editId="0341C03F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152312990" name="Rectangle : coins arrondis 1152312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E3AE5" w14:textId="77777777" w:rsidR="0052766B" w:rsidRPr="00FF6848" w:rsidRDefault="0052766B" w:rsidP="0052766B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14D65EC0" w14:textId="77777777" w:rsidR="0052766B" w:rsidRPr="00FF6848" w:rsidRDefault="0052766B" w:rsidP="0052766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7EFDB374" w14:textId="77777777" w:rsidR="0052766B" w:rsidRPr="00FF6848" w:rsidRDefault="0052766B" w:rsidP="0052766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7F2F2E" id="Rectangle : coins arrondis 1152312990" o:spid="_x0000_s1031" style="position:absolute;left:0;text-align:left;margin-left:55.3pt;margin-top:.25pt;width:382.5pt;height:60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796E3AE5" w14:textId="77777777" w:rsidR="0052766B" w:rsidRPr="00FF6848" w:rsidRDefault="0052766B" w:rsidP="0052766B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14D65EC0" w14:textId="77777777" w:rsidR="0052766B" w:rsidRPr="00FF6848" w:rsidRDefault="0052766B" w:rsidP="0052766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7EFDB374" w14:textId="77777777" w:rsidR="0052766B" w:rsidRPr="00FF6848" w:rsidRDefault="0052766B" w:rsidP="0052766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CB1D77D" w14:textId="77777777" w:rsidR="0052766B" w:rsidRDefault="0052766B" w:rsidP="0052766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DA49FC4" w14:textId="77777777" w:rsidR="0052766B" w:rsidRDefault="0052766B" w:rsidP="0052766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F91F55F" w14:textId="77777777" w:rsidR="0052766B" w:rsidRDefault="0052766B" w:rsidP="0052766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3DE123C" w14:textId="77777777" w:rsidR="0052766B" w:rsidRDefault="0052766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52766B" w:rsidSect="00F66C1A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E5E7" w14:textId="77777777" w:rsidR="009B5603" w:rsidRDefault="009B5603" w:rsidP="00E907EE">
      <w:pPr>
        <w:spacing w:after="0" w:line="240" w:lineRule="auto"/>
      </w:pPr>
      <w:r>
        <w:separator/>
      </w:r>
    </w:p>
  </w:endnote>
  <w:endnote w:type="continuationSeparator" w:id="0">
    <w:p w14:paraId="10DBED21" w14:textId="77777777" w:rsidR="009B5603" w:rsidRDefault="009B5603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7FDB24C6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52766B">
              <w:rPr>
                <w:rFonts w:ascii="Palatino Linotype" w:hAnsi="Palatino Linotype"/>
              </w:rPr>
              <w:t>FOURNITURE VEHICULE PARTICULIER LEGER POLYVALENT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0FFEA" w14:textId="77777777" w:rsidR="009B5603" w:rsidRDefault="009B5603" w:rsidP="00E907EE">
      <w:pPr>
        <w:spacing w:after="0" w:line="240" w:lineRule="auto"/>
      </w:pPr>
      <w:r>
        <w:separator/>
      </w:r>
    </w:p>
  </w:footnote>
  <w:footnote w:type="continuationSeparator" w:id="0">
    <w:p w14:paraId="4A1D461F" w14:textId="77777777" w:rsidR="009B5603" w:rsidRDefault="009B5603" w:rsidP="00E9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CE38" w14:textId="4BBDED7D" w:rsidR="00F66C1A" w:rsidRDefault="00F66C1A">
    <w:pPr>
      <w:pStyle w:val="En-tte"/>
    </w:pP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60288" behindDoc="1" locked="0" layoutInCell="1" allowOverlap="1" wp14:anchorId="448AD825" wp14:editId="28AC0C5C">
          <wp:simplePos x="0" y="0"/>
          <wp:positionH relativeFrom="column">
            <wp:posOffset>-383540</wp:posOffset>
          </wp:positionH>
          <wp:positionV relativeFrom="paragraph">
            <wp:posOffset>-13335</wp:posOffset>
          </wp:positionV>
          <wp:extent cx="1925955" cy="785495"/>
          <wp:effectExtent l="0" t="0" r="4445" b="1905"/>
          <wp:wrapNone/>
          <wp:docPr id="29817503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17503" name="Graphiqu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2380F2EC" wp14:editId="0A5CCCF4">
          <wp:simplePos x="0" y="0"/>
          <wp:positionH relativeFrom="column">
            <wp:posOffset>-914400</wp:posOffset>
          </wp:positionH>
          <wp:positionV relativeFrom="page">
            <wp:posOffset>-1905</wp:posOffset>
          </wp:positionV>
          <wp:extent cx="7569200" cy="10711180"/>
          <wp:effectExtent l="0" t="0" r="0" b="0"/>
          <wp:wrapNone/>
          <wp:docPr id="150789905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899053" name="Image 1507899053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69200" cy="10711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5pt;height:14.5pt" o:bullet="t">
        <v:imagedata r:id="rId1" o:title="mso8B0F"/>
      </v:shape>
    </w:pict>
  </w:numPicBullet>
  <w:numPicBullet w:numPicBulletId="1">
    <w:pict>
      <v:shape id="_x0000_i1026" type="#_x0000_t75" style="width:14.5pt;height:14.5pt;visibility:visible;mso-wrap-style:square" o:bullet="t">
        <v:imagedata r:id="rId2" o:title=""/>
      </v:shape>
    </w:pict>
  </w:numPicBullet>
  <w:numPicBullet w:numPicBulletId="2">
    <w:pict>
      <v:shape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1"/>
  </w:num>
  <w:num w:numId="2" w16cid:durableId="2127578631">
    <w:abstractNumId w:val="7"/>
  </w:num>
  <w:num w:numId="3" w16cid:durableId="1455753098">
    <w:abstractNumId w:val="1"/>
  </w:num>
  <w:num w:numId="4" w16cid:durableId="1672562642">
    <w:abstractNumId w:val="4"/>
  </w:num>
  <w:num w:numId="5" w16cid:durableId="718869573">
    <w:abstractNumId w:val="10"/>
  </w:num>
  <w:num w:numId="6" w16cid:durableId="187106144">
    <w:abstractNumId w:val="5"/>
  </w:num>
  <w:num w:numId="7" w16cid:durableId="1422682541">
    <w:abstractNumId w:val="6"/>
  </w:num>
  <w:num w:numId="8" w16cid:durableId="1615097391">
    <w:abstractNumId w:val="8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9"/>
  </w:num>
  <w:num w:numId="11" w16cid:durableId="801726455">
    <w:abstractNumId w:val="3"/>
  </w:num>
  <w:num w:numId="12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34807"/>
    <w:rsid w:val="000545CD"/>
    <w:rsid w:val="00072146"/>
    <w:rsid w:val="00081930"/>
    <w:rsid w:val="000848C2"/>
    <w:rsid w:val="000C0256"/>
    <w:rsid w:val="000C153C"/>
    <w:rsid w:val="000C5224"/>
    <w:rsid w:val="000D556A"/>
    <w:rsid w:val="00137F83"/>
    <w:rsid w:val="00142316"/>
    <w:rsid w:val="0015073D"/>
    <w:rsid w:val="00155549"/>
    <w:rsid w:val="00164DAD"/>
    <w:rsid w:val="00172613"/>
    <w:rsid w:val="001A0E92"/>
    <w:rsid w:val="001B7972"/>
    <w:rsid w:val="001E2986"/>
    <w:rsid w:val="001F29BB"/>
    <w:rsid w:val="001F4FDE"/>
    <w:rsid w:val="0020406A"/>
    <w:rsid w:val="00230AE9"/>
    <w:rsid w:val="002448AF"/>
    <w:rsid w:val="00255273"/>
    <w:rsid w:val="00262A99"/>
    <w:rsid w:val="00264768"/>
    <w:rsid w:val="00266DC5"/>
    <w:rsid w:val="002978B3"/>
    <w:rsid w:val="002A5E44"/>
    <w:rsid w:val="002C3628"/>
    <w:rsid w:val="002E248F"/>
    <w:rsid w:val="003221A9"/>
    <w:rsid w:val="00341147"/>
    <w:rsid w:val="003474F5"/>
    <w:rsid w:val="00396DFF"/>
    <w:rsid w:val="003B4BAB"/>
    <w:rsid w:val="003B4F53"/>
    <w:rsid w:val="00414C70"/>
    <w:rsid w:val="0043004E"/>
    <w:rsid w:val="00432E1F"/>
    <w:rsid w:val="004529FC"/>
    <w:rsid w:val="00457C8B"/>
    <w:rsid w:val="00475021"/>
    <w:rsid w:val="00492C41"/>
    <w:rsid w:val="0049348A"/>
    <w:rsid w:val="004A706C"/>
    <w:rsid w:val="004C0244"/>
    <w:rsid w:val="004C1AFE"/>
    <w:rsid w:val="004C2FF7"/>
    <w:rsid w:val="005015A1"/>
    <w:rsid w:val="00514DEA"/>
    <w:rsid w:val="005274DE"/>
    <w:rsid w:val="0052766B"/>
    <w:rsid w:val="005845CE"/>
    <w:rsid w:val="005878F5"/>
    <w:rsid w:val="00592473"/>
    <w:rsid w:val="005944A2"/>
    <w:rsid w:val="005E1B40"/>
    <w:rsid w:val="005E62DF"/>
    <w:rsid w:val="0063402F"/>
    <w:rsid w:val="00653D61"/>
    <w:rsid w:val="00686B25"/>
    <w:rsid w:val="006B748C"/>
    <w:rsid w:val="006C1126"/>
    <w:rsid w:val="006D42A0"/>
    <w:rsid w:val="006D5822"/>
    <w:rsid w:val="00712B7E"/>
    <w:rsid w:val="00713A3F"/>
    <w:rsid w:val="00715359"/>
    <w:rsid w:val="00726594"/>
    <w:rsid w:val="00730180"/>
    <w:rsid w:val="0073686C"/>
    <w:rsid w:val="00747E4B"/>
    <w:rsid w:val="007605FD"/>
    <w:rsid w:val="007715FF"/>
    <w:rsid w:val="007864AC"/>
    <w:rsid w:val="0079101C"/>
    <w:rsid w:val="007A5998"/>
    <w:rsid w:val="007A67DB"/>
    <w:rsid w:val="007B4BAD"/>
    <w:rsid w:val="007B4C97"/>
    <w:rsid w:val="007E0F2D"/>
    <w:rsid w:val="00813F19"/>
    <w:rsid w:val="008206D6"/>
    <w:rsid w:val="00821932"/>
    <w:rsid w:val="008230D7"/>
    <w:rsid w:val="00836B67"/>
    <w:rsid w:val="008432DD"/>
    <w:rsid w:val="00846FFB"/>
    <w:rsid w:val="008471B2"/>
    <w:rsid w:val="008707D3"/>
    <w:rsid w:val="00891304"/>
    <w:rsid w:val="008A3B49"/>
    <w:rsid w:val="008A7204"/>
    <w:rsid w:val="008B28EC"/>
    <w:rsid w:val="008B5D6C"/>
    <w:rsid w:val="008C03B9"/>
    <w:rsid w:val="008C047A"/>
    <w:rsid w:val="008E44A6"/>
    <w:rsid w:val="008E613C"/>
    <w:rsid w:val="008F6EA4"/>
    <w:rsid w:val="009218A8"/>
    <w:rsid w:val="00946730"/>
    <w:rsid w:val="00951AB5"/>
    <w:rsid w:val="00987A2D"/>
    <w:rsid w:val="00991FEF"/>
    <w:rsid w:val="009929CE"/>
    <w:rsid w:val="00992B4C"/>
    <w:rsid w:val="009B1D2D"/>
    <w:rsid w:val="009B5603"/>
    <w:rsid w:val="009B627D"/>
    <w:rsid w:val="009C212C"/>
    <w:rsid w:val="009C7604"/>
    <w:rsid w:val="009F132B"/>
    <w:rsid w:val="00A048C4"/>
    <w:rsid w:val="00A17538"/>
    <w:rsid w:val="00A507D6"/>
    <w:rsid w:val="00A56701"/>
    <w:rsid w:val="00A70769"/>
    <w:rsid w:val="00A910D7"/>
    <w:rsid w:val="00AB38DD"/>
    <w:rsid w:val="00AD5016"/>
    <w:rsid w:val="00AE4258"/>
    <w:rsid w:val="00B04C5F"/>
    <w:rsid w:val="00B20EAF"/>
    <w:rsid w:val="00B301DF"/>
    <w:rsid w:val="00B64013"/>
    <w:rsid w:val="00B8700B"/>
    <w:rsid w:val="00BE4D77"/>
    <w:rsid w:val="00C27E74"/>
    <w:rsid w:val="00C4213E"/>
    <w:rsid w:val="00C6377B"/>
    <w:rsid w:val="00C67329"/>
    <w:rsid w:val="00C74B59"/>
    <w:rsid w:val="00C80EB1"/>
    <w:rsid w:val="00C941E3"/>
    <w:rsid w:val="00CB5733"/>
    <w:rsid w:val="00CD1632"/>
    <w:rsid w:val="00CD40CC"/>
    <w:rsid w:val="00CE2BB5"/>
    <w:rsid w:val="00CE2C29"/>
    <w:rsid w:val="00CE6878"/>
    <w:rsid w:val="00D15543"/>
    <w:rsid w:val="00D160B9"/>
    <w:rsid w:val="00D173D6"/>
    <w:rsid w:val="00D27394"/>
    <w:rsid w:val="00D300D7"/>
    <w:rsid w:val="00D405D6"/>
    <w:rsid w:val="00D96693"/>
    <w:rsid w:val="00DA2A5D"/>
    <w:rsid w:val="00DD2BBF"/>
    <w:rsid w:val="00DF5F1D"/>
    <w:rsid w:val="00E157B8"/>
    <w:rsid w:val="00E15E72"/>
    <w:rsid w:val="00E5163D"/>
    <w:rsid w:val="00E56A54"/>
    <w:rsid w:val="00E634C9"/>
    <w:rsid w:val="00E722E1"/>
    <w:rsid w:val="00E7671F"/>
    <w:rsid w:val="00E8471E"/>
    <w:rsid w:val="00E907EE"/>
    <w:rsid w:val="00EA1D32"/>
    <w:rsid w:val="00EA285C"/>
    <w:rsid w:val="00EA7C1D"/>
    <w:rsid w:val="00EB2201"/>
    <w:rsid w:val="00ED319F"/>
    <w:rsid w:val="00ED7AAB"/>
    <w:rsid w:val="00EE6036"/>
    <w:rsid w:val="00F012B2"/>
    <w:rsid w:val="00F013F0"/>
    <w:rsid w:val="00F432A0"/>
    <w:rsid w:val="00F66C1A"/>
    <w:rsid w:val="00F770A5"/>
    <w:rsid w:val="00F803E3"/>
    <w:rsid w:val="00F868EF"/>
    <w:rsid w:val="00F93CA2"/>
    <w:rsid w:val="00FA62AD"/>
    <w:rsid w:val="00FA67CB"/>
    <w:rsid w:val="00FA67F6"/>
    <w:rsid w:val="00FB06E8"/>
    <w:rsid w:val="00FB115E"/>
    <w:rsid w:val="00FB696C"/>
    <w:rsid w:val="00FF6848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6A77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Liste normale Car,Liste couleur - Accent 11 Car,lp1 Car,Bull - Bullet niveau 1 Car,Lettre d'introduction Car,Paragrafo elenco1 Car,Paragraphe 3 Car,Listes Car,Liste à puce - Normal Car,STYLE JDA Car,Titre syl 3 Car"/>
    <w:link w:val="Paragraphedeliste"/>
    <w:uiPriority w:val="34"/>
    <w:qFormat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aliases w:val="Liste normale,Liste couleur - Accent 11,lp1,Bull - Bullet niveau 1,Lettre d'introduction,Paragrafo elenco1,Paragraphe 3,Listes,Liste à puce - Normal,STYLE JDA,Titre syl 3,Numbered Indented Text,Texte Gauche,Texte de colonne colorée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emf"/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1400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DEYDIER Thibault</cp:lastModifiedBy>
  <cp:revision>6</cp:revision>
  <cp:lastPrinted>2022-06-09T07:40:00Z</cp:lastPrinted>
  <dcterms:created xsi:type="dcterms:W3CDTF">2026-07-09T08:33:00Z</dcterms:created>
  <dcterms:modified xsi:type="dcterms:W3CDTF">2026-07-16T12:38:00Z</dcterms:modified>
</cp:coreProperties>
</file>